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附件 1： 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  <w:t xml:space="preserve">共青团福州软件职业技术学院委员会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  <w:t xml:space="preserve">评优评比办法 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为增强全校各基层团组织和广大团干、团员争创先进的意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识，激励广大团员关心团的思想建设和组织建设，提高团组织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的凝聚力和战斗力，更好地发挥团员队伍在学院建设中的积极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作用，校团委特制定本办法：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一、评选类型：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1、先进集体：五四红旗团委、五四红旗团支部、优秀学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生组织（部门）、优秀社团。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2、先进个人（学生）:十佳大学生、三好学生、优秀团员、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优秀学干、优秀团干、先进工作者。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3、先进个人（教师）：优秀团员、优秀团干、校园文化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建设优秀指导老师、学生社团优秀指导老师。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二、评选比例：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1、以分团委、校级学生组织为单位各推荐 2 名“十佳大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学生”候选人。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2、先进集体：五四红旗团委 1 个，五四红旗团支部约占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全校 22、23 级团支部总数的 15%（二级学院推荐 22、23 级团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支部总数的 10%，校团委推荐 22、23 级团支部总数的 5%），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优秀学生组织部门 24 个（含分团委 14 个）、优秀社团 10 个。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3、先进个人（学生）：21 级各辅导员所带学生数的 2%，22 级各辅导员所带学生数的 7%，23 级各辅导员所带学生数的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3%，校团委可差额推荐 22 级全校学生总数的 1%。学生会、校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团委组织部、宣传部、学生社团指导中心、融媒体运营中心、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学生自律管理中心、学生活动管理中心、青年志愿者协会、红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十字会、征兵工作办国旗护卫队、党委宣传部魅影工作室十一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个校级学生组织共推荐 22 级学生总数的 2%，分团委学生组织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共推荐所在院系 22 级学生总数的 1%。在先进个人（学生）中，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三好学生占 15%（上限）、优秀团员占 15%（上限）、优秀学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干占 25%（上限）、优秀团干占 25%（上限）、先进工作者占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20%。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4、先进个人（教师）共评 61 名，教师优秀团员共推荐教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工团支部人数的 15%、教师优秀团干部共推荐专、兼职团干部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人数的 20%、校园文化建设优秀指导老师共推荐教职工人数的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2%、学生社团优秀指导老师共推荐学生社团数的 20%，由个人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申报，学生工作处、校团委、分团委评定推荐报学校党委审批。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各二级单位应严格按照《共青团福州软件职业技术学院委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员会评优评比条例》和推荐名额比例（附件 2）进行评选。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三、校先进集体条件：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（一）五四红旗团委条件：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1.政治建设好。注重加强团员政治教育和青年思想政治引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领，组织团员青年认真学习党的科学理论特别是习近平新时代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中国特色社会主义思想，贯彻落实习近平总书记关于青年工作的重要思想，引导团员青年深刻领悟“两个确立”的决定性意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义，增强“四个意识”、坚定“四个自信”、做到“两个维护”。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2、组织基础好。按期换届，班子配备齐整，讲政治、业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务精、作风实，管理严格，勇于创新。规范化建设成效好、底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数清，发展团员程序严、质量高，“三会两制一课”和主题团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日等组织生活规范落实。“智慧团建”各项工作落实到位，团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员教育管理和组织关系转接服务到位。党建带团建制度落实有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力，党团衔接顺畅，推优入党成效好。落实全团大抓基层、全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团抓学校工作部署，深化共青团基层改革，组织动员青年力度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大、能示范。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3、联系服务好。密切联系团员青年，积极向党组织和有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关方面反映、推动解决青年利益诉求。围绕团员青年在成长发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展、创新创造、志愿服务、济困助学、就业创业、岗位建功、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实践教育等方面的现实需求，提供有效服务，形成社会功能，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团员青年参与度高、获得感强。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4、作用发挥好。组织团员青年围绕国家和重大战略、校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党委的中心任务和突发自然灾害、公共卫生事件等“急难险重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新”工作创先争优、积极奉献，充分发挥生力军和突击队作用，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团员模范带头作用突出，服务大局成效好，党组织、社会对共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青团工作评价高。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5、组织稳定，成立满 1 年(截至评选当年 3 月 31 日)。团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工作业绩突出。在智慧团建系统 2023 年度星级评定需达四星级以上。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（二）五四红旗团支部条件：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1、班子健全，按期换届，团支部思想作风、工作作风过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硬，团支部工作制度健全。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2、团支部建立并实行“三会两制一课”制度，定期组织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团员开展组织生活并取得良好效果。经常采取有效形式对团员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进行思想教育和团员意识教育。每年开展一次团员民主评议活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动，能够按时完成团员年度团籍注册的工作，注册率达到 95%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以上，能够严格执行团的纪律，准确掌握政策，对犯错误的团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员耐心地进行批评教育，并能按有关规章和规定程序，对犯错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误的团员及时给予适当的团内纪律处分。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3、按时完成上级团组织交待的各项任务。支部活力、凝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聚力强，坚持经常开展各项活动，使团员青年在活动中起作用、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受教育，团日活动形式多样，有特色。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4、团支部能够坚持不懈地加强团员队伍建设，提高团员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素质，团员能够自觉地履行团章规定的各项义务，在本职工作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岗位和社会生活的各个方面发挥模范带头作用，在完成各项任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务中发挥生力军和突击队作用。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5、支部团员思想进步，积极向上，递交入党申请书人数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占支部人数的 50%以上。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6、参与完成了团中央“青年大学习”网上主题团课所有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课程学习，团支部团员综合学习率达 95%以上；团支部在“智慧团建”系统中团员录入比例不得低于 95%；支部星级达五星。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7、有下列情况之一者不得参评：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（1）团员档案管理混乱或团费收缴不按时者；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（2）团员年度团籍注册率低于 95%者；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（3）学生团支部团员考试补考率高于 10%者；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（4）受处分的团员比例超过 10%者；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（5）支部星级未达标者；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（6）未按时提交团支部工作手册、“推优”材料等团支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部工作材料。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（二）优秀学生组织（部门）评选条件：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1、部门班子配备齐全，分工明确，团结协作，及时高效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保质地完成本职工作。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2、部门管理严谨又不失人性化，能定期召开部员会议，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及时传达团委、学生组织的工作精神，认真总结工作，主动有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效地培养部员能力，激发部员的积极性和创造力。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3、部门主要干部以身作则，身先士卒，能准时参加团委、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学生组织干部例会，及时上交工作计划、总结，在活动开展中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发挥核心作用。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4、部门开展活动成效显著。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（三）优秀社团评选条件：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1、社团有自己的品牌活动，影响力较大。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2、社团管理严谨又不失人性化，能定期召开社团成员会议，认真总结工作，主动有效地培养成员能力，激发成员的积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极性和创造力。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3、社团干部能准时参加社团管理服务中心例会，及时上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交工作计划、总结，注册、档案资料收集完备。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4、社团的财务状况运转良好，财务清晰、公开。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四、校先进个人条件（学生）：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（一）十佳大学生评选条件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1、热爱祖国、热爱社会主义、拥护中国共产党的领导，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坚持党的基本路线，自觉用马列主义、毛泽东思想、邓小平理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论、“三个代表”重要思想、科学发展观和习近平新时代特色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社会主义思想理论武装头脑。认真上好政治理论课和思想教育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课，成绩优良。积极参加团支部、党支部等党团组织活动，政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治上要求进步。积极参加集体活动，在文体活动、社会实践活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动、文明修身工程建设、青年志愿者活动等各项活动中成绩显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著。热心为同学服务，艰苦朴素，注重个人品德修养，勇于同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不良现象作斗争，遵守《学生手册》和校纪校规。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2、学习目的性明确，态度端正，分析能力和解决问题能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力较强，在学风建设中表现突出；2023 年度德育测评成绩在全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班人数 10%以内，学业成绩获二等或以上奖学金，是我校学生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学习楷模。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3、上好体育课，积极参加锻炼和课外活动，通过《国家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体育锻炼标准》测试。4、能积极响应党和国家的号召，能踊跃投入到社区（村）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防控疫情等各项志愿服务之中，践行志愿服务精神，彰显共青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团员的责任与担当的优先考虑，志愿服务时长达 8 小时以上。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（二）三好学生评选条件：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1、参照十佳大学生条件“1”。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2、学习目的性明确，态度端正，分析能力和解决问题能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力较强，在学风建设中表现突出；2023 年度德育测评成绩在全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班人数 20%以内，学业成绩获三等或以上奖学金。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3、参照十佳大学生条件“3”。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4、志愿服务时长达 6 小时以上。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（三）优秀团员评选条件：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1、参照十佳大学生条件“1”。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2、模范执行团章，履行团员义务，积极参加团的组织生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活和团员民主评议活动，团员意识强，积极参加团支部活动。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3、学习目的明确，态度端正，分析能力和解决问题能力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较强，在学风建设中表现突出；2023 年度德育测评成绩在全班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人数 20%以内，学业成绩获三等或以上奖学金。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4、参照十佳大学生条件“3”。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5、智慧团建系统个人星级达四星级以上，所在团支部星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级达四星以上。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6、志愿服务时长达 5 小时以上。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>（四）优秀学干评选条件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1、参照十佳大学生条件“1”。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2、热爱本职工作，工作责任心强，热心为同学服务，在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校级、院系学生组织或班级工作中表现突出。有较强的组织活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动能力和工作协调能力。在学校各项思想教育活动、文体活动、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文明修身工程及学风基础建设中能处处以身作则，起模范带头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作用。工作作风正派，任劳任怨，思想政治素质好。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3、2023 年度德育测评成绩在班级人数前 30%以内，学业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成绩无补考现象。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4、志愿服务时长达 5 小时以上。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（五）优秀团干评选条件：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1、参照优秀团员“1、2、4、5”。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2、热爱本职工作，有强烈的事业心和责任感，熟悉团的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业务基本知识，工作作风扎实、勤恳、具有献身精神。在校级、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院系学生组织或团支部工作中表现突出。在团员学生中有较高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的威信，能较好地完成组织交给的各项任务，工作成绩显著；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在学校各项思想教育活动及校园文明建设中以身作则，起模范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带头作用。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3、2023 年度德育测评成绩在班级人数前 30%以内，学业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成绩无补考现象。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4、志愿服务时长达 5 小时以上。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（六）先进工作者评选条件：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1、热爱祖国、热爱社会主义、拥护中国共产党的领导，认真学习马列主义、毛泽东思想、邓小平理论、“三个代表”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重要思想、科学发展观、习近平新时代特色社会主义思想和党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的二十大精神，坚持党的基本路线，能积极参加团小组活动。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2、工作责任心强，热心为同学服务，乐于奉献。在学校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各项思想教育活动及校园文明建设中以身作则，起模范带头作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用，对学院、班级作出较大贡献者。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3、学习目的明确，态度端正。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三、校先进个人条件（教师）：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（一）教师优秀共青团员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1、参评对象为 28 周岁以下（1996 年 4 月 30 日以后出生）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青年教师团员、保留团籍的党员。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2、理想信念坚定，坚决做到“两个维护”，思想进步，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在所在群体中有普遍的认同感。热爱党、热爱祖国、热爱社会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主义、忠诚党的教育事业，敬业爱岗，努力学习，勇于创新，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积极参与学院推出的各项改革，具有爱校和献身教育的奉献精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神。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3、模范执行团的章程，有较强的团员意识和责任感。按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要求参加“三会两制一课”，积极参加团内活动，集体荣誉感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强，模范作用显著。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4、积极参加“青年大学习”，智慧团建星级达三星级以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上，积极参加志愿服务活动。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（二）教师优秀共青团干部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1、参评对象为本校的教师团干部；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2、理想信念坚定，坚决做到“两个维护”，思想进步，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在所在群体中有普遍的认同感。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3、在校团组织中担任专、兼职团干，且任职时间不少于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一个学期（时间截至到 2024 年 3 月）。有较强的组织、领导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和协调能力，工作能力强，热心服务，廉洁自律，作风扎实，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工作成绩突出，有较好的学生群众基础。具有较强的团务工作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能力。积极参与社会公益项目和志愿服务活动。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4、在严格遵守国家法律法规、校规校纪、从严治团方面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起表率作用，态度端正、学习勤奋、工作刻苦，表现突出；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（三）校园文化建设优秀指导老师、学生社团优秀指导老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师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1、热爱党、热爱祖国、热爱社会主义、忠诚党的教育事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业，敬业爱岗，努力学习，勇于创新，积极参与学院推出的各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项改革，具有爱校和献身教育的奉献精神。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2、在文明校园建设及本职工作中做出较显著成绩。特别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在组织和指导校园文化建设、教学、行政等方面表现突出，成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绩优异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WQ1M2Y4YTYwNjIyY2U3ZTE5MDJiMDk0MTg4NDMifQ=="/>
  </w:docVars>
  <w:rsids>
    <w:rsidRoot w:val="5B8A2006"/>
    <w:rsid w:val="5B8A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2024-04-17T05:06:00Z</dcterms:created>
  <dc:creator>chen</dc:creator>
  <cp:lastModifiedBy>chen</cp:lastModifiedBy>
  <dcterms:modified xsi:type="dcterms:W3CDTF">2024-04-17T05:06:59Z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BD520A55857A4BB5B6C624DA2A019DB5_11</vt:lpwstr>
  </property>
</Properties>
</file>